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8"/>
      </w:tblGrid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 xml:space="preserve">%Total 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percent total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/uL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per microliter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ADA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American Diabetes Association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ALC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alcohol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AMA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American Medical Association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APL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IgA phospholipid units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ASHI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American Society for Histocompatibility and Immunogenetics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AU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arbitrary units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AU/mL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arbitrary units per milliliter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BAL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bronchoalveolar lavage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CAE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complement activity enzyme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CAP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College of American Pathologists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CDC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Centers for Disease Control and Prevention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CFU/mL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colony forming units per milliliter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CLSI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 xml:space="preserve">Clinical </w:t>
            </w:r>
            <w:r>
              <w:rPr>
                <w:rFonts w:ascii="Times New Roman" w:eastAsia="Times New Roman" w:hAnsi="Times New Roman" w:cs="Times New Roman"/>
              </w:rPr>
              <w:t>&amp; Lab Standards Instit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cm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centimeter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cmm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cubic millimeter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CMS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40">
              <w:rPr>
                <w:rFonts w:ascii="Times New Roman" w:eastAsia="Times New Roman" w:hAnsi="Times New Roman" w:cs="Times New Roman"/>
                <w:sz w:val="20"/>
                <w:szCs w:val="20"/>
              </w:rPr>
              <w:t>Ctrs for Medicare &amp; Medicaid Svs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cP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centipoise unit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CPM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counts per minute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CPT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Current Procedural Terminology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cPU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centipoise unit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cpy/mL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copies per milliliter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crt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creatinine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CSF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cerebrospinal fluid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CVS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clean voided specimen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day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deg C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degree Centigrade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dL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deciliter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 xml:space="preserve">EIA 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enzyme immunoassay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EIU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enzyme immunoassay unit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ELISA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enzyme-linked immunosorbent assay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ETU/mL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endotoxin units per milliliter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EU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ELISA units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EV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ELISA value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fL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femtoliter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fmol/L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femtomole per 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gram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g/5 hrs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hrs grams per 5 hours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g/24 hrs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hrs grams per 24 hours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g/d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grams per day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g/dL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grams per deciliter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g/g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grams per gram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g/L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grams per 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GPL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IgG phospholipid units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Hb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hemoglobin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HIPAA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Health Insurance Portability and Accountability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hr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hour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ISR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immune status ratio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IU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international unit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IU/24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international units per 24 hours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IU/g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international units per gram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IU/L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international units per 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IU/mL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international units per milliliter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index value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kDa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kilodalton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kg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kilogram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k/μL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thousand per microliter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kPa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kilopascal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kU/L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kilounits per 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lb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pound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lbs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pounds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LOINC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Logical Observation Identifier Names and Codes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LIA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Microlatex Particle-Mediated Immunoassay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 xml:space="preserve">LI 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Lyme Index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 xml:space="preserve">LIV 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Lyme Index Value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log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log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log IU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log international units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 xml:space="preserve">M/μL 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million per microliter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mcg/dL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microgram per deciliter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mcg/g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microgram per gram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mcg/L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microgram per 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mcg/mL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microgram per milliliter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mg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milligram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mg/24 hours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hrs milligrams per 24 hours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mg/d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milligrams per day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mg/dL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milligrams per deciliter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mg/g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milligrams per gram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mg/gCR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microgram per gram creatinine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mg Hb/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microgram hemoglobin per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mg/L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milligrams per 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MIC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minimum inhibitory concentration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min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minute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mIU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milli international units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mIU/hr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milli international units per hour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mIU/L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 international unit per 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milliliter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mL/min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milliliters per minute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mm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millimeter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mm/hr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millimeter per hour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mmol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millimole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mmol/d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millimoles per day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mmol/L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millimoles per 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mmol/m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millimole per meter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mmol/mol crt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 xml:space="preserve">crt millimoles per mole </w:t>
            </w:r>
          </w:p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 xml:space="preserve">creatinine 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mol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mole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mOsm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milliosmole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mOsm/kg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milliosmoles per kilogram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MPL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IgM phospholipid units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mPOL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milli polarization unit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mU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milliunit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mU/g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milliunits per gram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mU/L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milliunits per 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mU/mL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milliunits per milliliter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NCCLS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Nat’l Com Clinical Lab</w:t>
            </w:r>
            <w:r w:rsidRPr="00121C40">
              <w:rPr>
                <w:rFonts w:ascii="Times New Roman" w:eastAsia="Times New Roman" w:hAnsi="Times New Roman" w:cs="Times New Roman"/>
              </w:rPr>
              <w:t xml:space="preserve"> Standards 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nanogram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ng/dL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nanograms per deciliter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ng/L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nanograms per 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ng/mL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nanograms per milliliter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ng/mL/hr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nanograms per milliliter per hour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nm/dL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nanomole per deciliter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nM/mM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nanomole per millimole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nmo/mL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nanomole per milliliter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nmol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nanomole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 xml:space="preserve">nmol/d 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nanomoles per day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 xml:space="preserve">nmol/dL 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nanomoles per deciliter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 xml:space="preserve">nmol/g 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nanomoles per gram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 xml:space="preserve">nmol/L 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nanomoles per 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 xml:space="preserve">nmol/mL 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nanomoles per milliliter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 xml:space="preserve">OD 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optical density (equivalent to absorbance)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PCR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polymerase chain reaction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pg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picogram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pg/mL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picograms per milliliter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pmo/mL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picomole per milliliter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pmol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picomole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pmol/g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picomoles per gram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ppm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parts per million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pmol/L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picomole per 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ppm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parts per million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PPT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Plasma Preparation Tube™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PST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plasma separator tube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RPR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rapid plasma reagin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SD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standard deviation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sec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second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stimulation index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SST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serum separator tube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TNP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testing not performed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TV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total volume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TOI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tincture of iodine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unit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U/day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units per day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U/g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units per gram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U/g Hb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unit per gram of hemoglobin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U/gHgb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unit per gram of hemoglobin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U/hr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units per hour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U/L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units per 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U/mL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units per milliliter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UHCL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Univ</w:t>
            </w:r>
            <w:r w:rsidRPr="00121C40">
              <w:rPr>
                <w:rFonts w:ascii="Times New Roman" w:eastAsia="Times New Roman" w:hAnsi="Times New Roman" w:cs="Times New Roman"/>
              </w:rPr>
              <w:t xml:space="preserve"> Hospital Clinical Laboratory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percent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μg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microgram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μg/24 hrs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hrs micrograms per 24 hours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μg/d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micrograms per day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μg/dL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micrograms per deciliter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μg/g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micrograms per gram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μg/g crt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crt micrograms per gram creatinine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μg/L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micrograms per 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μg/mg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micrograms per milligram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μg/min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microgram per minute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μg/mL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micrograms per milliliter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μgE/mL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microgram equivalents per milliliter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μIU/mL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 international unit per milliliter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μL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μmol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micromole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μmol/d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micromoles per day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μmol/dL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micromoles per deciliter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μmol/g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micromoles per gram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μmol/L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micromoles per 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μmol/m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micromole per meter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μmol/mL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micromoles per milliliter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μU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microunit</w:t>
            </w:r>
          </w:p>
        </w:tc>
      </w:tr>
      <w:tr w:rsidR="00121C40" w:rsidRPr="00121C40" w:rsidTr="00121C40">
        <w:trPr>
          <w:tblCellSpacing w:w="0" w:type="dxa"/>
        </w:trPr>
        <w:tc>
          <w:tcPr>
            <w:tcW w:w="1563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  <w:b/>
                <w:bCs/>
              </w:rPr>
              <w:t>μU/mL</w:t>
            </w:r>
          </w:p>
        </w:tc>
        <w:tc>
          <w:tcPr>
            <w:tcW w:w="3438" w:type="pct"/>
            <w:vAlign w:val="center"/>
            <w:hideMark/>
          </w:tcPr>
          <w:p w:rsidR="00121C40" w:rsidRPr="00121C40" w:rsidRDefault="00121C40" w:rsidP="0012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C40">
              <w:rPr>
                <w:rFonts w:ascii="Times New Roman" w:eastAsia="Times New Roman" w:hAnsi="Times New Roman" w:cs="Times New Roman"/>
              </w:rPr>
              <w:t>microunits per milliliter</w:t>
            </w:r>
          </w:p>
        </w:tc>
      </w:tr>
    </w:tbl>
    <w:p w:rsidR="00EC592D" w:rsidRDefault="00EC592D"/>
    <w:p w:rsidR="003B2077" w:rsidRDefault="003B2077"/>
    <w:p w:rsidR="003B2077" w:rsidRPr="00121C40" w:rsidRDefault="003B2077">
      <w:r w:rsidRPr="003B2077">
        <w:rPr>
          <w:b/>
        </w:rPr>
        <w:lastRenderedPageBreak/>
        <w:t>Source:</w:t>
      </w:r>
      <w:r>
        <w:t xml:space="preserve"> </w:t>
      </w:r>
      <w:r w:rsidRPr="003B2077">
        <w:t>http://www.aruplab.com/Testing-Information/key-to-units.jsp</w:t>
      </w:r>
    </w:p>
    <w:sectPr w:rsidR="003B2077" w:rsidRPr="00121C40" w:rsidSect="003B2077">
      <w:headerReference w:type="default" r:id="rId6"/>
      <w:pgSz w:w="12240" w:h="15840"/>
      <w:pgMar w:top="1584" w:right="1152" w:bottom="1440" w:left="129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98" w:rsidRDefault="002C7A98" w:rsidP="00121C40">
      <w:pPr>
        <w:spacing w:after="0" w:line="240" w:lineRule="auto"/>
      </w:pPr>
      <w:r>
        <w:separator/>
      </w:r>
    </w:p>
  </w:endnote>
  <w:endnote w:type="continuationSeparator" w:id="0">
    <w:p w:rsidR="002C7A98" w:rsidRDefault="002C7A98" w:rsidP="0012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98" w:rsidRDefault="002C7A98" w:rsidP="00121C40">
      <w:pPr>
        <w:spacing w:after="0" w:line="240" w:lineRule="auto"/>
      </w:pPr>
      <w:r>
        <w:separator/>
      </w:r>
    </w:p>
  </w:footnote>
  <w:footnote w:type="continuationSeparator" w:id="0">
    <w:p w:rsidR="002C7A98" w:rsidRDefault="002C7A98" w:rsidP="0012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40" w:rsidRPr="00121C40" w:rsidRDefault="00121C40" w:rsidP="00121C40">
    <w:pPr>
      <w:pStyle w:val="Header"/>
      <w:jc w:val="center"/>
      <w:rPr>
        <w:b/>
        <w:sz w:val="28"/>
        <w:szCs w:val="28"/>
      </w:rPr>
    </w:pPr>
    <w:r w:rsidRPr="00121C40">
      <w:rPr>
        <w:b/>
        <w:sz w:val="28"/>
        <w:szCs w:val="28"/>
      </w:rPr>
      <w:t>Key to Units and Abbreviations</w:t>
    </w:r>
  </w:p>
  <w:p w:rsidR="00121C40" w:rsidRDefault="00121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40"/>
    <w:rsid w:val="00121C40"/>
    <w:rsid w:val="002C7A98"/>
    <w:rsid w:val="003B2077"/>
    <w:rsid w:val="0043103A"/>
    <w:rsid w:val="0091017C"/>
    <w:rsid w:val="00E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11D7A9-8A09-434E-B394-7BA90B42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C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C40"/>
  </w:style>
  <w:style w:type="paragraph" w:styleId="Footer">
    <w:name w:val="footer"/>
    <w:basedOn w:val="Normal"/>
    <w:link w:val="FooterChar"/>
    <w:uiPriority w:val="99"/>
    <w:unhideWhenUsed/>
    <w:rsid w:val="0012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C40"/>
  </w:style>
  <w:style w:type="paragraph" w:styleId="BalloonText">
    <w:name w:val="Balloon Text"/>
    <w:basedOn w:val="Normal"/>
    <w:link w:val="BalloonTextChar"/>
    <w:uiPriority w:val="99"/>
    <w:semiHidden/>
    <w:unhideWhenUsed/>
    <w:rsid w:val="0012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Lindsey Dermid-Gray</cp:lastModifiedBy>
  <cp:revision>2</cp:revision>
  <dcterms:created xsi:type="dcterms:W3CDTF">2016-10-18T16:36:00Z</dcterms:created>
  <dcterms:modified xsi:type="dcterms:W3CDTF">2016-10-18T16:36:00Z</dcterms:modified>
</cp:coreProperties>
</file>